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008396.xml.htm"/>
      <w:bookmarkStart w:id="1" w:name="kswkform4_179200839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Wiechmann Andrew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MSCI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 WORLD TRADE CENTER, 250 GREENWICH ST.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MSCI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MSCI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0"/>
        <w:gridCol w:w="905"/>
        <w:gridCol w:w="773"/>
        <w:gridCol w:w="601"/>
        <w:gridCol w:w="353"/>
        <w:gridCol w:w="822"/>
        <w:gridCol w:w="468"/>
        <w:gridCol w:w="640"/>
        <w:gridCol w:w="1186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570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21,644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trading plan adopted by the Reporting Person on September 3,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Cecilia Aza,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69683" TargetMode="External"/><Relationship Id="rId5" Type="http://schemas.openxmlformats.org/officeDocument/2006/relationships/hyperlink" Target="http://www.sec.gov/cgi-bin/browse-edgar?action=getcompany&amp;CIK=00014081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3195</Characters>
  <CharactersWithSpaces>3716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